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82EE5A" w14:textId="712560AA" w:rsidR="006F610C" w:rsidRPr="000E238D" w:rsidRDefault="00DD2ECB" w:rsidP="005A7699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Documentation and Protocols</w:t>
      </w:r>
      <w:r w:rsidR="006F610C" w:rsidRPr="000E238D">
        <w:rPr>
          <w:rFonts w:asciiTheme="majorHAnsi" w:hAnsiTheme="majorHAnsi" w:cstheme="majorHAnsi"/>
          <w:b/>
        </w:rPr>
        <w:t xml:space="preserve"> Homework Packet</w:t>
      </w:r>
    </w:p>
    <w:p w14:paraId="2381677E" w14:textId="77777777" w:rsidR="006F610C" w:rsidRPr="000E238D" w:rsidRDefault="006F610C" w:rsidP="005A7699">
      <w:pPr>
        <w:jc w:val="center"/>
        <w:rPr>
          <w:rFonts w:asciiTheme="majorHAnsi" w:hAnsiTheme="majorHAnsi" w:cstheme="majorHAnsi"/>
          <w:b/>
        </w:rPr>
      </w:pPr>
    </w:p>
    <w:p w14:paraId="68388A15" w14:textId="77777777" w:rsidR="006F610C" w:rsidRPr="000E238D" w:rsidRDefault="006F610C" w:rsidP="005A7699">
      <w:pPr>
        <w:jc w:val="center"/>
        <w:rPr>
          <w:rFonts w:asciiTheme="majorHAnsi" w:hAnsiTheme="majorHAnsi" w:cstheme="majorHAnsi"/>
        </w:rPr>
      </w:pPr>
    </w:p>
    <w:p w14:paraId="5C16461B" w14:textId="514848C8" w:rsidR="006F610C" w:rsidRPr="000E238D" w:rsidRDefault="006F610C" w:rsidP="005A7699">
      <w:pPr>
        <w:jc w:val="center"/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</w:rPr>
        <w:t xml:space="preserve">This homework packet </w:t>
      </w:r>
      <w:proofErr w:type="gramStart"/>
      <w:r w:rsidRPr="000E238D">
        <w:rPr>
          <w:rFonts w:asciiTheme="majorHAnsi" w:hAnsiTheme="majorHAnsi" w:cstheme="majorHAnsi"/>
        </w:rPr>
        <w:t>is designed</w:t>
      </w:r>
      <w:proofErr w:type="gramEnd"/>
      <w:r w:rsidRPr="000E238D">
        <w:rPr>
          <w:rFonts w:asciiTheme="majorHAnsi" w:hAnsiTheme="majorHAnsi" w:cstheme="majorHAnsi"/>
        </w:rPr>
        <w:t xml:space="preserve"> to help you practice evaluating </w:t>
      </w:r>
      <w:r w:rsidR="00DD2ECB">
        <w:rPr>
          <w:rFonts w:asciiTheme="majorHAnsi" w:hAnsiTheme="majorHAnsi" w:cstheme="majorHAnsi"/>
        </w:rPr>
        <w:t>documentation and protocols (SOPs)</w:t>
      </w:r>
      <w:r w:rsidRPr="000E238D">
        <w:rPr>
          <w:rFonts w:asciiTheme="majorHAnsi" w:hAnsiTheme="majorHAnsi" w:cstheme="majorHAnsi"/>
        </w:rPr>
        <w:t>, which you will need to do when auditing on-farm</w:t>
      </w:r>
      <w:r w:rsidR="00D237C9">
        <w:rPr>
          <w:rFonts w:asciiTheme="majorHAnsi" w:hAnsiTheme="majorHAnsi" w:cstheme="majorHAnsi"/>
        </w:rPr>
        <w:t>.</w:t>
      </w:r>
      <w:r w:rsidR="000C71AB">
        <w:rPr>
          <w:rFonts w:asciiTheme="majorHAnsi" w:hAnsiTheme="majorHAnsi" w:cstheme="majorHAnsi"/>
        </w:rPr>
        <w:t xml:space="preserve"> </w:t>
      </w:r>
    </w:p>
    <w:p w14:paraId="5D8C6B06" w14:textId="77777777" w:rsidR="006F610C" w:rsidRPr="000E238D" w:rsidRDefault="006F610C" w:rsidP="005A7699">
      <w:pPr>
        <w:jc w:val="center"/>
        <w:rPr>
          <w:rFonts w:asciiTheme="majorHAnsi" w:hAnsiTheme="majorHAnsi" w:cstheme="majorHAnsi"/>
        </w:rPr>
      </w:pPr>
    </w:p>
    <w:p w14:paraId="6F6ED618" w14:textId="77777777" w:rsidR="006F610C" w:rsidRPr="000E238D" w:rsidRDefault="006F610C" w:rsidP="005A7699">
      <w:pPr>
        <w:jc w:val="center"/>
        <w:rPr>
          <w:rFonts w:asciiTheme="majorHAnsi" w:hAnsiTheme="majorHAnsi" w:cstheme="majorHAnsi"/>
        </w:rPr>
      </w:pPr>
    </w:p>
    <w:p w14:paraId="0A184D2F" w14:textId="74FB6850" w:rsidR="006F610C" w:rsidRPr="000E238D" w:rsidRDefault="006F610C" w:rsidP="005A7699">
      <w:pPr>
        <w:jc w:val="center"/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</w:rPr>
        <w:t xml:space="preserve">Please bring your answers to the </w:t>
      </w:r>
      <w:r w:rsidR="003E52A7" w:rsidRPr="000E238D">
        <w:rPr>
          <w:rFonts w:asciiTheme="majorHAnsi" w:hAnsiTheme="majorHAnsi" w:cstheme="majorHAnsi"/>
        </w:rPr>
        <w:t>PAACO</w:t>
      </w:r>
      <w:r w:rsidRPr="000E238D">
        <w:rPr>
          <w:rFonts w:asciiTheme="majorHAnsi" w:hAnsiTheme="majorHAnsi" w:cstheme="majorHAnsi"/>
        </w:rPr>
        <w:t xml:space="preserve"> training session and be prepared to discuss</w:t>
      </w:r>
      <w:r w:rsidR="00E83B0B">
        <w:rPr>
          <w:rFonts w:asciiTheme="majorHAnsi" w:hAnsiTheme="majorHAnsi" w:cstheme="majorHAnsi"/>
        </w:rPr>
        <w:t xml:space="preserve"> as part of the first farm we review</w:t>
      </w:r>
      <w:r w:rsidR="005E45A3">
        <w:rPr>
          <w:rFonts w:asciiTheme="majorHAnsi" w:hAnsiTheme="majorHAnsi" w:cstheme="majorHAnsi"/>
        </w:rPr>
        <w:t>, Valley Dairy</w:t>
      </w:r>
      <w:r w:rsidRPr="000E238D">
        <w:rPr>
          <w:rFonts w:asciiTheme="majorHAnsi" w:hAnsiTheme="majorHAnsi" w:cstheme="majorHAnsi"/>
        </w:rPr>
        <w:t>.</w:t>
      </w:r>
    </w:p>
    <w:p w14:paraId="431BFB38" w14:textId="738F8DF0" w:rsidR="003E52A7" w:rsidRPr="000E238D" w:rsidRDefault="003E52A7">
      <w:pPr>
        <w:rPr>
          <w:rFonts w:asciiTheme="majorHAnsi" w:hAnsiTheme="majorHAnsi" w:cstheme="majorHAnsi"/>
          <w:b/>
        </w:rPr>
      </w:pPr>
      <w:r w:rsidRPr="000E238D">
        <w:rPr>
          <w:rFonts w:asciiTheme="majorHAnsi" w:hAnsiTheme="majorHAnsi" w:cstheme="majorHAnsi"/>
          <w:b/>
        </w:rPr>
        <w:br w:type="page"/>
      </w:r>
    </w:p>
    <w:p w14:paraId="65452C7E" w14:textId="77777777" w:rsidR="006F610C" w:rsidRPr="000E238D" w:rsidRDefault="006F610C" w:rsidP="006F610C">
      <w:pPr>
        <w:rPr>
          <w:rFonts w:asciiTheme="majorHAnsi" w:hAnsiTheme="majorHAnsi" w:cstheme="majorHAnsi"/>
          <w:b/>
        </w:rPr>
      </w:pPr>
    </w:p>
    <w:p w14:paraId="286152FF" w14:textId="42728AEB" w:rsidR="00DE6796" w:rsidRPr="000E238D" w:rsidRDefault="00302F9D" w:rsidP="000E238D">
      <w:pPr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Evaluate the</w:t>
      </w:r>
      <w:r w:rsidR="000E238D">
        <w:rPr>
          <w:rFonts w:asciiTheme="majorHAnsi" w:hAnsiTheme="majorHAnsi" w:cstheme="majorHAnsi"/>
          <w:b/>
        </w:rPr>
        <w:t xml:space="preserve"> </w:t>
      </w:r>
      <w:proofErr w:type="gramStart"/>
      <w:r w:rsidR="000E238D" w:rsidRPr="000E238D">
        <w:rPr>
          <w:rFonts w:asciiTheme="majorHAnsi" w:hAnsiTheme="majorHAnsi" w:cstheme="majorHAnsi"/>
          <w:b/>
          <w:color w:val="C0504D" w:themeColor="accent2"/>
        </w:rPr>
        <w:t>4</w:t>
      </w:r>
      <w:proofErr w:type="gramEnd"/>
      <w:r w:rsidR="000E238D" w:rsidRPr="000E238D">
        <w:rPr>
          <w:rFonts w:asciiTheme="majorHAnsi" w:hAnsiTheme="majorHAnsi" w:cstheme="majorHAnsi"/>
          <w:b/>
          <w:color w:val="C0504D" w:themeColor="accent2"/>
        </w:rPr>
        <w:t xml:space="preserve"> provided</w:t>
      </w:r>
      <w:r w:rsidR="00DE6796" w:rsidRPr="000E238D">
        <w:rPr>
          <w:rFonts w:asciiTheme="majorHAnsi" w:hAnsiTheme="majorHAnsi" w:cstheme="majorHAnsi"/>
          <w:b/>
          <w:color w:val="C0504D" w:themeColor="accent2"/>
        </w:rPr>
        <w:t xml:space="preserve"> </w:t>
      </w:r>
      <w:r w:rsidR="00D237C9">
        <w:rPr>
          <w:rFonts w:asciiTheme="majorHAnsi" w:hAnsiTheme="majorHAnsi" w:cstheme="majorHAnsi"/>
          <w:b/>
        </w:rPr>
        <w:t xml:space="preserve">Documentation and Protocols </w:t>
      </w:r>
      <w:r>
        <w:rPr>
          <w:rFonts w:asciiTheme="majorHAnsi" w:hAnsiTheme="majorHAnsi" w:cstheme="majorHAnsi"/>
          <w:b/>
        </w:rPr>
        <w:t>and determine if they</w:t>
      </w:r>
      <w:r w:rsidR="00DE6796" w:rsidRPr="000E238D">
        <w:rPr>
          <w:rFonts w:asciiTheme="majorHAnsi" w:hAnsiTheme="majorHAnsi" w:cstheme="majorHAnsi"/>
          <w:b/>
        </w:rPr>
        <w:t xml:space="preserve"> acceptable or not based on </w:t>
      </w:r>
      <w:r w:rsidR="003E52A7" w:rsidRPr="000E238D">
        <w:rPr>
          <w:rFonts w:asciiTheme="majorHAnsi" w:hAnsiTheme="majorHAnsi" w:cstheme="majorHAnsi"/>
          <w:b/>
        </w:rPr>
        <w:t>the PAACO Example Dairy Audit</w:t>
      </w:r>
      <w:r w:rsidR="00E83B0B">
        <w:rPr>
          <w:rFonts w:asciiTheme="majorHAnsi" w:hAnsiTheme="majorHAnsi" w:cstheme="majorHAnsi"/>
          <w:b/>
        </w:rPr>
        <w:t xml:space="preserve"> </w:t>
      </w:r>
      <w:r w:rsidR="00E83B0B" w:rsidRPr="00E83B0B">
        <w:rPr>
          <w:rFonts w:asciiTheme="majorHAnsi" w:hAnsiTheme="majorHAnsi" w:cstheme="majorHAnsi"/>
          <w:b/>
          <w:i/>
        </w:rPr>
        <w:t>before</w:t>
      </w:r>
      <w:r w:rsidR="00E83B0B">
        <w:rPr>
          <w:rFonts w:asciiTheme="majorHAnsi" w:hAnsiTheme="majorHAnsi" w:cstheme="majorHAnsi"/>
          <w:b/>
        </w:rPr>
        <w:t xml:space="preserve"> your PAACO training session begins</w:t>
      </w:r>
      <w:r w:rsidR="00DE6796" w:rsidRPr="000E238D">
        <w:rPr>
          <w:rFonts w:asciiTheme="majorHAnsi" w:hAnsiTheme="majorHAnsi" w:cstheme="majorHAnsi"/>
          <w:b/>
        </w:rPr>
        <w:t>.</w:t>
      </w:r>
      <w:r>
        <w:rPr>
          <w:rFonts w:asciiTheme="majorHAnsi" w:hAnsiTheme="majorHAnsi" w:cstheme="majorHAnsi"/>
          <w:b/>
        </w:rPr>
        <w:t xml:space="preserve"> Explain why or why not. </w:t>
      </w:r>
    </w:p>
    <w:p w14:paraId="3EB05116" w14:textId="77777777" w:rsidR="005A7699" w:rsidRPr="000E238D" w:rsidRDefault="005A7699" w:rsidP="005A7699">
      <w:pPr>
        <w:jc w:val="center"/>
        <w:rPr>
          <w:rFonts w:asciiTheme="majorHAnsi" w:hAnsiTheme="majorHAnsi" w:cstheme="majorHAnsi"/>
          <w:b/>
        </w:rPr>
      </w:pPr>
    </w:p>
    <w:p w14:paraId="2A209767" w14:textId="77777777" w:rsidR="005A7699" w:rsidRPr="000E238D" w:rsidRDefault="005A7699" w:rsidP="00D237C9">
      <w:pPr>
        <w:jc w:val="both"/>
        <w:rPr>
          <w:rFonts w:asciiTheme="majorHAnsi" w:hAnsiTheme="majorHAnsi" w:cstheme="majorHAnsi"/>
          <w:b/>
        </w:rPr>
      </w:pPr>
    </w:p>
    <w:p w14:paraId="3AF2EA8E" w14:textId="3FE8D135" w:rsidR="003E52A7" w:rsidRPr="00E32133" w:rsidRDefault="003E52A7" w:rsidP="00D237C9">
      <w:pPr>
        <w:pStyle w:val="ListParagraph"/>
        <w:numPr>
          <w:ilvl w:val="0"/>
          <w:numId w:val="19"/>
        </w:numPr>
        <w:jc w:val="both"/>
        <w:rPr>
          <w:rFonts w:asciiTheme="majorHAnsi" w:eastAsia="Calibri" w:hAnsiTheme="majorHAnsi" w:cstheme="majorHAnsi"/>
          <w:b/>
          <w:color w:val="C0504D" w:themeColor="accent2"/>
        </w:rPr>
      </w:pPr>
      <w:r w:rsidRPr="00E32133">
        <w:rPr>
          <w:rFonts w:asciiTheme="majorHAnsi" w:eastAsia="Calibri" w:hAnsiTheme="majorHAnsi" w:cstheme="majorHAnsi"/>
          <w:b/>
          <w:color w:val="C0504D" w:themeColor="accent2"/>
        </w:rPr>
        <w:t xml:space="preserve">Signed Cattle Care Agreement </w:t>
      </w:r>
    </w:p>
    <w:p w14:paraId="4C829313" w14:textId="3558F788" w:rsidR="003E52A7" w:rsidRPr="00E32133" w:rsidRDefault="003E52A7" w:rsidP="00D237C9">
      <w:pPr>
        <w:pStyle w:val="ListParagraph"/>
        <w:numPr>
          <w:ilvl w:val="0"/>
          <w:numId w:val="19"/>
        </w:numPr>
        <w:jc w:val="both"/>
        <w:rPr>
          <w:rFonts w:asciiTheme="majorHAnsi" w:eastAsia="Calibri" w:hAnsiTheme="majorHAnsi" w:cstheme="majorHAnsi"/>
          <w:b/>
          <w:color w:val="C0504D" w:themeColor="accent2"/>
        </w:rPr>
      </w:pPr>
      <w:r w:rsidRPr="00E32133">
        <w:rPr>
          <w:rFonts w:asciiTheme="majorHAnsi" w:eastAsia="Calibri" w:hAnsiTheme="majorHAnsi" w:cstheme="majorHAnsi"/>
          <w:b/>
          <w:color w:val="C0504D" w:themeColor="accent2"/>
        </w:rPr>
        <w:t>Euthanasia</w:t>
      </w:r>
    </w:p>
    <w:p w14:paraId="48511EC3" w14:textId="102D28AE" w:rsidR="003E52A7" w:rsidRPr="00E32133" w:rsidRDefault="003E52A7" w:rsidP="00D237C9">
      <w:pPr>
        <w:pStyle w:val="ListParagraph"/>
        <w:numPr>
          <w:ilvl w:val="0"/>
          <w:numId w:val="19"/>
        </w:numPr>
        <w:jc w:val="both"/>
        <w:rPr>
          <w:rFonts w:asciiTheme="majorHAnsi" w:eastAsia="Calibri" w:hAnsiTheme="majorHAnsi" w:cstheme="majorHAnsi"/>
          <w:b/>
          <w:color w:val="C0504D" w:themeColor="accent2"/>
        </w:rPr>
      </w:pPr>
      <w:r w:rsidRPr="00E32133">
        <w:rPr>
          <w:rFonts w:asciiTheme="majorHAnsi" w:eastAsia="Calibri" w:hAnsiTheme="majorHAnsi" w:cstheme="majorHAnsi"/>
          <w:b/>
          <w:color w:val="C0504D" w:themeColor="accent2"/>
        </w:rPr>
        <w:t>Disbudd</w:t>
      </w:r>
      <w:r w:rsidR="00397D89" w:rsidRPr="00E32133">
        <w:rPr>
          <w:rFonts w:asciiTheme="majorHAnsi" w:eastAsia="Calibri" w:hAnsiTheme="majorHAnsi" w:cstheme="majorHAnsi"/>
          <w:b/>
          <w:color w:val="C0504D" w:themeColor="accent2"/>
        </w:rPr>
        <w:t xml:space="preserve">ing &amp; Other Painful Procedures </w:t>
      </w:r>
    </w:p>
    <w:p w14:paraId="6B15F707" w14:textId="3DBC7EBF" w:rsidR="00D237C9" w:rsidRPr="00E32133" w:rsidRDefault="003E52A7" w:rsidP="00D237C9">
      <w:pPr>
        <w:pStyle w:val="ListParagraph"/>
        <w:numPr>
          <w:ilvl w:val="0"/>
          <w:numId w:val="19"/>
        </w:numPr>
        <w:jc w:val="both"/>
        <w:rPr>
          <w:rFonts w:asciiTheme="majorHAnsi" w:eastAsia="Calibri" w:hAnsiTheme="majorHAnsi" w:cstheme="majorHAnsi"/>
          <w:b/>
          <w:color w:val="C0504D" w:themeColor="accent2"/>
        </w:rPr>
      </w:pPr>
      <w:r w:rsidRPr="00E32133">
        <w:rPr>
          <w:rFonts w:asciiTheme="majorHAnsi" w:eastAsia="Calibri" w:hAnsiTheme="majorHAnsi" w:cstheme="majorHAnsi"/>
          <w:b/>
          <w:color w:val="C0504D" w:themeColor="accent2"/>
        </w:rPr>
        <w:t>Fitness for Transport</w:t>
      </w:r>
    </w:p>
    <w:p w14:paraId="051E155C" w14:textId="77777777" w:rsidR="00D237C9" w:rsidRDefault="00D237C9" w:rsidP="00D237C9">
      <w:pPr>
        <w:jc w:val="both"/>
        <w:rPr>
          <w:rFonts w:asciiTheme="majorHAnsi" w:eastAsia="Calibri" w:hAnsiTheme="majorHAnsi" w:cstheme="majorHAnsi"/>
          <w:b/>
          <w:color w:val="C0504D" w:themeColor="accent2"/>
        </w:rPr>
      </w:pPr>
      <w:r>
        <w:rPr>
          <w:rFonts w:asciiTheme="majorHAnsi" w:eastAsia="Calibri" w:hAnsiTheme="majorHAnsi" w:cstheme="majorHAnsi"/>
          <w:b/>
          <w:color w:val="C0504D" w:themeColor="accent2"/>
        </w:rPr>
        <w:br w:type="page"/>
      </w:r>
      <w:bookmarkStart w:id="0" w:name="_GoBack"/>
      <w:bookmarkEnd w:id="0"/>
    </w:p>
    <w:p w14:paraId="3B581597" w14:textId="77777777" w:rsidR="003E52A7" w:rsidRPr="003E52A7" w:rsidRDefault="003E52A7" w:rsidP="00D237C9">
      <w:pPr>
        <w:ind w:left="1440"/>
        <w:contextualSpacing/>
        <w:jc w:val="both"/>
        <w:rPr>
          <w:rFonts w:asciiTheme="majorHAnsi" w:eastAsia="Calibri" w:hAnsiTheme="majorHAnsi" w:cstheme="majorHAnsi"/>
          <w:color w:val="C0504D" w:themeColor="accent2"/>
        </w:rPr>
      </w:pPr>
    </w:p>
    <w:p w14:paraId="38C71B76" w14:textId="1428760C" w:rsidR="00216221" w:rsidRDefault="00216221" w:rsidP="00D237C9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 w:rsidRPr="00D237C9">
        <w:rPr>
          <w:rFonts w:asciiTheme="majorHAnsi" w:hAnsiTheme="majorHAnsi" w:cstheme="majorHAnsi"/>
          <w:b/>
        </w:rPr>
        <w:t>Cow care agreement</w:t>
      </w:r>
    </w:p>
    <w:p w14:paraId="6F456D45" w14:textId="77777777" w:rsidR="00D237C9" w:rsidRPr="00D237C9" w:rsidRDefault="00D237C9" w:rsidP="00D237C9">
      <w:pPr>
        <w:ind w:left="360"/>
        <w:rPr>
          <w:rFonts w:asciiTheme="majorHAnsi" w:hAnsiTheme="majorHAnsi" w:cstheme="majorHAnsi"/>
          <w:b/>
        </w:rPr>
      </w:pPr>
    </w:p>
    <w:p w14:paraId="4975566F" w14:textId="77777777" w:rsidR="00EA409C" w:rsidRPr="000E238D" w:rsidRDefault="00EA409C">
      <w:pPr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  <w:noProof/>
        </w:rPr>
        <w:drawing>
          <wp:inline distT="0" distB="0" distL="0" distR="0" wp14:anchorId="63183104" wp14:editId="3A6E2D8C">
            <wp:extent cx="4485503" cy="5980671"/>
            <wp:effectExtent l="0" t="0" r="0" b="1270"/>
            <wp:docPr id="2" name="Picture 2" descr="TUCKER:Website - Dairy :SOP examples:Protocols:Personnel: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CKER:Website - Dairy :SOP examples:Protocols:Personnel:Picture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22" cy="599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502D8" w14:textId="77777777" w:rsidR="00EA409C" w:rsidRPr="000E238D" w:rsidRDefault="00EA409C">
      <w:pPr>
        <w:rPr>
          <w:rFonts w:asciiTheme="majorHAnsi" w:hAnsiTheme="majorHAnsi" w:cstheme="majorHAnsi"/>
        </w:rPr>
      </w:pPr>
    </w:p>
    <w:p w14:paraId="15A232EC" w14:textId="3125E49B" w:rsidR="00E650E1" w:rsidRPr="000E238D" w:rsidRDefault="00D237C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Acceptable or not? Why</w:t>
      </w:r>
      <w:proofErr w:type="gramStart"/>
      <w:r>
        <w:rPr>
          <w:rFonts w:asciiTheme="majorHAnsi" w:hAnsiTheme="majorHAnsi" w:cstheme="majorHAnsi"/>
          <w:b/>
        </w:rPr>
        <w:t>?:</w:t>
      </w:r>
      <w:proofErr w:type="gramEnd"/>
    </w:p>
    <w:p w14:paraId="76878BFB" w14:textId="552635C1" w:rsidR="00E95976" w:rsidRPr="000E238D" w:rsidRDefault="00E95976">
      <w:pPr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</w:rPr>
        <w:br w:type="page"/>
      </w:r>
    </w:p>
    <w:p w14:paraId="35E90C0C" w14:textId="77777777" w:rsidR="00110835" w:rsidRPr="000E238D" w:rsidRDefault="00110835">
      <w:pPr>
        <w:rPr>
          <w:rFonts w:asciiTheme="majorHAnsi" w:hAnsiTheme="majorHAnsi" w:cstheme="majorHAnsi"/>
        </w:rPr>
      </w:pPr>
    </w:p>
    <w:p w14:paraId="3B9E8D7A" w14:textId="0B613F11" w:rsidR="00216221" w:rsidRPr="00D237C9" w:rsidRDefault="00D9344A" w:rsidP="00D237C9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</w:t>
      </w:r>
      <w:r w:rsidR="00216221" w:rsidRPr="00D237C9">
        <w:rPr>
          <w:rFonts w:asciiTheme="majorHAnsi" w:hAnsiTheme="majorHAnsi" w:cstheme="majorHAnsi"/>
          <w:b/>
        </w:rPr>
        <w:t>uthanasia</w:t>
      </w:r>
    </w:p>
    <w:p w14:paraId="7FB73818" w14:textId="11BA8BD1" w:rsidR="00430D65" w:rsidRPr="000E238D" w:rsidRDefault="00430D65">
      <w:pPr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927FC2" wp14:editId="295AECD5">
                <wp:simplePos x="0" y="0"/>
                <wp:positionH relativeFrom="column">
                  <wp:posOffset>800100</wp:posOffset>
                </wp:positionH>
                <wp:positionV relativeFrom="paragraph">
                  <wp:posOffset>1470660</wp:posOffset>
                </wp:positionV>
                <wp:extent cx="3543300" cy="114300"/>
                <wp:effectExtent l="25400" t="152400" r="12700" b="139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70787">
                          <a:off x="0" y="0"/>
                          <a:ext cx="35433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EE2BF" id="Rectangle 17" o:spid="_x0000_s1026" style="position:absolute;margin-left:63pt;margin-top:115.8pt;width:279pt;height:9pt;rotation:-250362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" fillcolor="black [3200]" strokecolor="black [1600]" strokeweight="2pt"/>
            </w:pict>
          </mc:Fallback>
        </mc:AlternateContent>
      </w:r>
      <w:r w:rsidRPr="000E238D">
        <w:rPr>
          <w:rFonts w:asciiTheme="majorHAnsi" w:hAnsiTheme="majorHAnsi" w:cstheme="majorHAnsi"/>
          <w:noProof/>
        </w:rPr>
        <w:drawing>
          <wp:inline distT="0" distB="0" distL="0" distR="0" wp14:anchorId="3C2DC622" wp14:editId="31469807">
            <wp:extent cx="5257800" cy="5419725"/>
            <wp:effectExtent l="0" t="0" r="0" b="9525"/>
            <wp:docPr id="13" name="Picture 13" descr="TUCKER:Website - Dairy :SOP examples: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CKER:Website - Dairy :SOP examples:IMG_1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66"/>
                    <a:stretch/>
                  </pic:blipFill>
                  <pic:spPr bwMode="auto">
                    <a:xfrm>
                      <a:off x="0" y="0"/>
                      <a:ext cx="525780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BD8FA" w14:textId="77777777" w:rsidR="00430D65" w:rsidRPr="000E238D" w:rsidRDefault="00430D65">
      <w:pPr>
        <w:rPr>
          <w:rFonts w:asciiTheme="majorHAnsi" w:hAnsiTheme="majorHAnsi" w:cstheme="majorHAnsi"/>
        </w:rPr>
      </w:pPr>
    </w:p>
    <w:p w14:paraId="674928EB" w14:textId="77777777" w:rsidR="00D237C9" w:rsidRPr="000E238D" w:rsidRDefault="00D237C9" w:rsidP="00D237C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Acceptable or not? Why</w:t>
      </w:r>
      <w:proofErr w:type="gramStart"/>
      <w:r>
        <w:rPr>
          <w:rFonts w:asciiTheme="majorHAnsi" w:hAnsiTheme="majorHAnsi" w:cstheme="majorHAnsi"/>
          <w:b/>
        </w:rPr>
        <w:t>?:</w:t>
      </w:r>
      <w:proofErr w:type="gramEnd"/>
    </w:p>
    <w:p w14:paraId="61E48396" w14:textId="77777777" w:rsidR="00E95976" w:rsidRPr="000E238D" w:rsidRDefault="00E95976">
      <w:pPr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</w:rPr>
        <w:br w:type="page"/>
      </w:r>
    </w:p>
    <w:p w14:paraId="2078694E" w14:textId="4B14A2E7" w:rsidR="00216221" w:rsidRPr="00D237C9" w:rsidRDefault="00A25F7E" w:rsidP="00D237C9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 w:rsidRPr="00D237C9">
        <w:rPr>
          <w:rFonts w:asciiTheme="majorHAnsi" w:hAnsiTheme="majorHAnsi" w:cstheme="majorHAnsi"/>
          <w:b/>
        </w:rPr>
        <w:lastRenderedPageBreak/>
        <w:t>Painful procedures</w:t>
      </w:r>
    </w:p>
    <w:p w14:paraId="466C9480" w14:textId="744A771C" w:rsidR="00704EFC" w:rsidRPr="000E238D" w:rsidRDefault="006F4251">
      <w:pPr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7C8510D" wp14:editId="4F134D71">
                <wp:simplePos x="0" y="0"/>
                <wp:positionH relativeFrom="column">
                  <wp:posOffset>111211</wp:posOffset>
                </wp:positionH>
                <wp:positionV relativeFrom="paragraph">
                  <wp:posOffset>3591285</wp:posOffset>
                </wp:positionV>
                <wp:extent cx="963724" cy="1569308"/>
                <wp:effectExtent l="0" t="0" r="27305" b="120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724" cy="1569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EF10F" id="Rectangle 42" o:spid="_x0000_s1026" style="position:absolute;margin-left:8.75pt;margin-top:282.8pt;width:75.9pt;height:123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" fillcolor="white [3212]" strokecolor="white [3212]" strokeweight="2pt"/>
            </w:pict>
          </mc:Fallback>
        </mc:AlternateContent>
      </w:r>
      <w:r w:rsidRPr="000E238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E7CCA83" wp14:editId="2036FFA8">
                <wp:simplePos x="0" y="0"/>
                <wp:positionH relativeFrom="column">
                  <wp:posOffset>679622</wp:posOffset>
                </wp:positionH>
                <wp:positionV relativeFrom="paragraph">
                  <wp:posOffset>1391783</wp:posOffset>
                </wp:positionV>
                <wp:extent cx="457200" cy="1569308"/>
                <wp:effectExtent l="0" t="0" r="1905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69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93D35" id="Rectangle 22" o:spid="_x0000_s1026" style="position:absolute;margin-left:53.5pt;margin-top:109.6pt;width:36pt;height:12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" fillcolor="white [3212]" strokecolor="white [3212]" strokeweight="2pt"/>
            </w:pict>
          </mc:Fallback>
        </mc:AlternateContent>
      </w:r>
      <w:r w:rsidR="00704EFC" w:rsidRPr="000E238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20F2DD" wp14:editId="3C8B36C4">
                <wp:simplePos x="0" y="0"/>
                <wp:positionH relativeFrom="column">
                  <wp:posOffset>800100</wp:posOffset>
                </wp:positionH>
                <wp:positionV relativeFrom="paragraph">
                  <wp:posOffset>52997</wp:posOffset>
                </wp:positionV>
                <wp:extent cx="3533775" cy="3429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67E64" id="Rectangle 16" o:spid="_x0000_s1026" style="position:absolute;margin-left:63pt;margin-top:4.15pt;width:278.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" fillcolor="black [3200]" strokecolor="black [1600]" strokeweight="2pt"/>
            </w:pict>
          </mc:Fallback>
        </mc:AlternateContent>
      </w:r>
      <w:r w:rsidR="00704EFC" w:rsidRPr="000E238D">
        <w:rPr>
          <w:rFonts w:asciiTheme="majorHAnsi" w:hAnsiTheme="majorHAnsi" w:cstheme="majorHAnsi"/>
          <w:noProof/>
        </w:rPr>
        <w:drawing>
          <wp:inline distT="0" distB="0" distL="0" distR="0" wp14:anchorId="77F7DB81" wp14:editId="43B1BABB">
            <wp:extent cx="4872891" cy="5993027"/>
            <wp:effectExtent l="0" t="0" r="444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 Farms dehorn.b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b="3619"/>
                    <a:stretch/>
                  </pic:blipFill>
                  <pic:spPr bwMode="auto">
                    <a:xfrm>
                      <a:off x="0" y="0"/>
                      <a:ext cx="4872312" cy="599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3A01A" w14:textId="77777777" w:rsidR="00D237C9" w:rsidRPr="000E238D" w:rsidRDefault="00D237C9" w:rsidP="00D237C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Acceptable or not? Why</w:t>
      </w:r>
      <w:proofErr w:type="gramStart"/>
      <w:r>
        <w:rPr>
          <w:rFonts w:asciiTheme="majorHAnsi" w:hAnsiTheme="majorHAnsi" w:cstheme="majorHAnsi"/>
          <w:b/>
        </w:rPr>
        <w:t>?:</w:t>
      </w:r>
      <w:proofErr w:type="gramEnd"/>
    </w:p>
    <w:p w14:paraId="3CC639CB" w14:textId="37620F1D" w:rsidR="000E238D" w:rsidRDefault="000E238D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EF1038B" w14:textId="35BD70E1" w:rsidR="000E238D" w:rsidRPr="00D237C9" w:rsidRDefault="000E238D" w:rsidP="00D237C9">
      <w:pPr>
        <w:pStyle w:val="ListParagraph"/>
        <w:numPr>
          <w:ilvl w:val="0"/>
          <w:numId w:val="18"/>
        </w:numPr>
        <w:rPr>
          <w:rFonts w:asciiTheme="majorHAnsi" w:hAnsiTheme="majorHAnsi" w:cstheme="majorHAnsi"/>
          <w:b/>
        </w:rPr>
      </w:pPr>
      <w:r w:rsidRPr="00D237C9">
        <w:rPr>
          <w:rFonts w:asciiTheme="majorHAnsi" w:hAnsiTheme="majorHAnsi" w:cstheme="majorHAnsi"/>
          <w:b/>
        </w:rPr>
        <w:lastRenderedPageBreak/>
        <w:t>Fitness for transport</w:t>
      </w:r>
    </w:p>
    <w:p w14:paraId="2F21E4CE" w14:textId="77777777" w:rsidR="000E238D" w:rsidRPr="000E238D" w:rsidRDefault="000E238D" w:rsidP="000E238D">
      <w:pPr>
        <w:rPr>
          <w:rFonts w:asciiTheme="majorHAnsi" w:hAnsiTheme="majorHAnsi" w:cstheme="majorHAnsi"/>
        </w:rPr>
      </w:pPr>
      <w:r w:rsidRPr="000E238D">
        <w:rPr>
          <w:rFonts w:asciiTheme="majorHAnsi" w:hAnsiTheme="majorHAnsi" w:cstheme="majorHAnsi"/>
          <w:noProof/>
        </w:rPr>
        <w:drawing>
          <wp:inline distT="0" distB="0" distL="0" distR="0" wp14:anchorId="7A39AB16" wp14:editId="116569B3">
            <wp:extent cx="3921307" cy="5086350"/>
            <wp:effectExtent l="0" t="0" r="3175" b="0"/>
            <wp:docPr id="5" name="Picture 5" descr="TUCKER:Website - Dairy :SOP examples:Protocols:Transport:SafetyB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CKER:Website - Dairy :SOP examples:Protocols:Transport:SafetyBC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1"/>
                    <a:stretch/>
                  </pic:blipFill>
                  <pic:spPr bwMode="auto">
                    <a:xfrm>
                      <a:off x="0" y="0"/>
                      <a:ext cx="3921307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38FAC" w14:textId="77777777" w:rsidR="000E238D" w:rsidRPr="000E238D" w:rsidRDefault="000E238D" w:rsidP="000E238D">
      <w:pPr>
        <w:rPr>
          <w:rFonts w:asciiTheme="majorHAnsi" w:hAnsiTheme="majorHAnsi" w:cstheme="majorHAnsi"/>
          <w:b/>
        </w:rPr>
      </w:pPr>
    </w:p>
    <w:p w14:paraId="558CC45D" w14:textId="77777777" w:rsidR="00D237C9" w:rsidRPr="000E238D" w:rsidRDefault="00D237C9" w:rsidP="00D237C9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Acceptable or not? Why</w:t>
      </w:r>
      <w:proofErr w:type="gramStart"/>
      <w:r>
        <w:rPr>
          <w:rFonts w:asciiTheme="majorHAnsi" w:hAnsiTheme="majorHAnsi" w:cstheme="majorHAnsi"/>
          <w:b/>
        </w:rPr>
        <w:t>?:</w:t>
      </w:r>
      <w:proofErr w:type="gramEnd"/>
    </w:p>
    <w:p w14:paraId="1ABB9559" w14:textId="1211F265" w:rsidR="000E238D" w:rsidRPr="000E238D" w:rsidRDefault="000E238D" w:rsidP="00D237C9">
      <w:pPr>
        <w:rPr>
          <w:rFonts w:asciiTheme="majorHAnsi" w:hAnsiTheme="majorHAnsi" w:cstheme="majorHAnsi"/>
          <w:b/>
        </w:rPr>
      </w:pPr>
    </w:p>
    <w:sectPr w:rsidR="000E238D" w:rsidRPr="000E238D" w:rsidSect="00EB30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27A8"/>
    <w:multiLevelType w:val="hybridMultilevel"/>
    <w:tmpl w:val="413AAA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2B2A"/>
    <w:multiLevelType w:val="hybridMultilevel"/>
    <w:tmpl w:val="3B0E0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77D98"/>
    <w:multiLevelType w:val="hybridMultilevel"/>
    <w:tmpl w:val="17F09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11AA3"/>
    <w:multiLevelType w:val="hybridMultilevel"/>
    <w:tmpl w:val="162AB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40F62"/>
    <w:multiLevelType w:val="hybridMultilevel"/>
    <w:tmpl w:val="A8B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826423"/>
    <w:multiLevelType w:val="hybridMultilevel"/>
    <w:tmpl w:val="D81E8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770042"/>
    <w:multiLevelType w:val="hybridMultilevel"/>
    <w:tmpl w:val="15DE5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745E6"/>
    <w:multiLevelType w:val="hybridMultilevel"/>
    <w:tmpl w:val="AD82E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F38FE"/>
    <w:multiLevelType w:val="hybridMultilevel"/>
    <w:tmpl w:val="7222E2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D1AFC"/>
    <w:multiLevelType w:val="hybridMultilevel"/>
    <w:tmpl w:val="C9461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57492"/>
    <w:multiLevelType w:val="hybridMultilevel"/>
    <w:tmpl w:val="9E2A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4402F"/>
    <w:multiLevelType w:val="hybridMultilevel"/>
    <w:tmpl w:val="F71E0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4E0DF7"/>
    <w:multiLevelType w:val="hybridMultilevel"/>
    <w:tmpl w:val="0D1655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80618C"/>
    <w:multiLevelType w:val="hybridMultilevel"/>
    <w:tmpl w:val="E334F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653BC"/>
    <w:multiLevelType w:val="hybridMultilevel"/>
    <w:tmpl w:val="2FF63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1065D8"/>
    <w:multiLevelType w:val="hybridMultilevel"/>
    <w:tmpl w:val="A986F5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E90329"/>
    <w:multiLevelType w:val="hybridMultilevel"/>
    <w:tmpl w:val="FA681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BD117C"/>
    <w:multiLevelType w:val="hybridMultilevel"/>
    <w:tmpl w:val="0C964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4232D7"/>
    <w:multiLevelType w:val="hybridMultilevel"/>
    <w:tmpl w:val="4A528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"/>
  </w:num>
  <w:num w:numId="4">
    <w:abstractNumId w:val="16"/>
  </w:num>
  <w:num w:numId="5">
    <w:abstractNumId w:val="3"/>
  </w:num>
  <w:num w:numId="6">
    <w:abstractNumId w:val="5"/>
  </w:num>
  <w:num w:numId="7">
    <w:abstractNumId w:val="0"/>
  </w:num>
  <w:num w:numId="8">
    <w:abstractNumId w:val="13"/>
  </w:num>
  <w:num w:numId="9">
    <w:abstractNumId w:val="18"/>
  </w:num>
  <w:num w:numId="10">
    <w:abstractNumId w:val="11"/>
  </w:num>
  <w:num w:numId="11">
    <w:abstractNumId w:val="9"/>
  </w:num>
  <w:num w:numId="12">
    <w:abstractNumId w:val="2"/>
  </w:num>
  <w:num w:numId="13">
    <w:abstractNumId w:val="10"/>
  </w:num>
  <w:num w:numId="14">
    <w:abstractNumId w:val="7"/>
  </w:num>
  <w:num w:numId="15">
    <w:abstractNumId w:val="4"/>
  </w:num>
  <w:num w:numId="16">
    <w:abstractNumId w:val="17"/>
  </w:num>
  <w:num w:numId="17">
    <w:abstractNumId w:val="14"/>
  </w:num>
  <w:num w:numId="18">
    <w:abstractNumId w:val="12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D83"/>
    <w:rsid w:val="000023F6"/>
    <w:rsid w:val="00040D71"/>
    <w:rsid w:val="000B7C4C"/>
    <w:rsid w:val="000C34F2"/>
    <w:rsid w:val="000C3CBF"/>
    <w:rsid w:val="000C71AB"/>
    <w:rsid w:val="000E238D"/>
    <w:rsid w:val="00110835"/>
    <w:rsid w:val="001241BB"/>
    <w:rsid w:val="00143D72"/>
    <w:rsid w:val="001858C6"/>
    <w:rsid w:val="00216221"/>
    <w:rsid w:val="0027198F"/>
    <w:rsid w:val="0028491E"/>
    <w:rsid w:val="00302F9D"/>
    <w:rsid w:val="00321060"/>
    <w:rsid w:val="00397D89"/>
    <w:rsid w:val="003D6141"/>
    <w:rsid w:val="003E52A7"/>
    <w:rsid w:val="003E6BC8"/>
    <w:rsid w:val="00430D65"/>
    <w:rsid w:val="004341D1"/>
    <w:rsid w:val="00457EEE"/>
    <w:rsid w:val="004F0FFF"/>
    <w:rsid w:val="005633EA"/>
    <w:rsid w:val="005A7699"/>
    <w:rsid w:val="005B5D99"/>
    <w:rsid w:val="005E45A3"/>
    <w:rsid w:val="00671D19"/>
    <w:rsid w:val="006C0902"/>
    <w:rsid w:val="006C4A93"/>
    <w:rsid w:val="006F189B"/>
    <w:rsid w:val="006F4251"/>
    <w:rsid w:val="006F610C"/>
    <w:rsid w:val="00704EFC"/>
    <w:rsid w:val="007512C0"/>
    <w:rsid w:val="0076293C"/>
    <w:rsid w:val="00772B3D"/>
    <w:rsid w:val="00861F7F"/>
    <w:rsid w:val="0091712F"/>
    <w:rsid w:val="00923956"/>
    <w:rsid w:val="00954522"/>
    <w:rsid w:val="009D29BC"/>
    <w:rsid w:val="00A25F7E"/>
    <w:rsid w:val="00A64C99"/>
    <w:rsid w:val="00AB42F7"/>
    <w:rsid w:val="00AE53B2"/>
    <w:rsid w:val="00B87065"/>
    <w:rsid w:val="00C15CE9"/>
    <w:rsid w:val="00C757D8"/>
    <w:rsid w:val="00CB451E"/>
    <w:rsid w:val="00CD006D"/>
    <w:rsid w:val="00D237C9"/>
    <w:rsid w:val="00D740EE"/>
    <w:rsid w:val="00D76B15"/>
    <w:rsid w:val="00D856F5"/>
    <w:rsid w:val="00D9344A"/>
    <w:rsid w:val="00DA1E96"/>
    <w:rsid w:val="00DD2ECB"/>
    <w:rsid w:val="00DE6796"/>
    <w:rsid w:val="00E32133"/>
    <w:rsid w:val="00E650E1"/>
    <w:rsid w:val="00E71B34"/>
    <w:rsid w:val="00E83B0B"/>
    <w:rsid w:val="00E95976"/>
    <w:rsid w:val="00EA409C"/>
    <w:rsid w:val="00EB30AC"/>
    <w:rsid w:val="00F83D83"/>
    <w:rsid w:val="00FA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E4CD85"/>
  <w15:docId w15:val="{DD9A9CF4-012C-42AD-A4B1-E0E82F459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22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22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16221"/>
    <w:pPr>
      <w:spacing w:after="200" w:line="276" w:lineRule="auto"/>
      <w:ind w:left="720"/>
      <w:contextualSpacing/>
    </w:pPr>
    <w:rPr>
      <w:rFonts w:asciiTheme="minorHAnsi" w:eastAsiaTheme="minorHAnsi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Blair</dc:creator>
  <cp:lastModifiedBy>Cassandra B. Tucker</cp:lastModifiedBy>
  <cp:revision>3</cp:revision>
  <cp:lastPrinted>2017-09-20T20:51:00Z</cp:lastPrinted>
  <dcterms:created xsi:type="dcterms:W3CDTF">2021-04-10T23:12:00Z</dcterms:created>
  <dcterms:modified xsi:type="dcterms:W3CDTF">2021-04-10T23:12:00Z</dcterms:modified>
</cp:coreProperties>
</file>